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E7E40" w14:textId="05C7F7A9" w:rsidR="00BA6465" w:rsidRPr="00B80545" w:rsidRDefault="006D6DE4" w:rsidP="00BA6465">
      <w:pPr>
        <w:rPr>
          <w:rFonts w:cs="Calibri"/>
          <w:b/>
          <w:bCs/>
          <w:color w:val="000000"/>
          <w:sz w:val="20"/>
        </w:rPr>
      </w:pPr>
      <w:r w:rsidRPr="001621EE">
        <w:rPr>
          <w:rFonts w:asciiTheme="minorHAnsi" w:hAnsiTheme="minorHAnsi"/>
          <w:bCs/>
          <w:szCs w:val="22"/>
        </w:rPr>
        <w:t xml:space="preserve">Nr </w:t>
      </w:r>
      <w:r w:rsidR="00AB5F09">
        <w:rPr>
          <w:rFonts w:asciiTheme="minorHAnsi" w:hAnsiTheme="minorHAnsi"/>
          <w:bCs/>
          <w:szCs w:val="22"/>
        </w:rPr>
        <w:t>procedury</w:t>
      </w:r>
      <w:r w:rsidRPr="001621EE">
        <w:rPr>
          <w:rFonts w:asciiTheme="minorHAnsi" w:hAnsiTheme="minorHAnsi"/>
          <w:bCs/>
          <w:szCs w:val="22"/>
        </w:rPr>
        <w:t xml:space="preserve">: </w:t>
      </w:r>
      <w:r w:rsidR="00BA6465" w:rsidRPr="00BA6465">
        <w:rPr>
          <w:rFonts w:cs="Calibri"/>
          <w:b/>
          <w:bCs/>
          <w:color w:val="000000"/>
          <w:szCs w:val="20"/>
        </w:rPr>
        <w:t>BIA/WIN/B/X/2/2/3/2635-</w:t>
      </w:r>
      <w:r w:rsidR="00CD73CD">
        <w:rPr>
          <w:rFonts w:cs="Calibri"/>
          <w:b/>
          <w:bCs/>
          <w:color w:val="000000"/>
          <w:szCs w:val="20"/>
        </w:rPr>
        <w:t>0</w:t>
      </w:r>
      <w:r w:rsidR="0049182D">
        <w:rPr>
          <w:rFonts w:cs="Calibri"/>
          <w:b/>
          <w:bCs/>
          <w:color w:val="000000"/>
          <w:szCs w:val="20"/>
        </w:rPr>
        <w:t>9</w:t>
      </w:r>
      <w:r w:rsidR="00BA6465" w:rsidRPr="00BA6465">
        <w:rPr>
          <w:rFonts w:cs="Calibri"/>
          <w:b/>
          <w:bCs/>
          <w:color w:val="000000"/>
          <w:szCs w:val="20"/>
        </w:rPr>
        <w:t>/202</w:t>
      </w:r>
      <w:r w:rsidR="00CD73CD">
        <w:rPr>
          <w:rFonts w:cs="Calibri"/>
          <w:b/>
          <w:bCs/>
          <w:color w:val="000000"/>
          <w:szCs w:val="20"/>
        </w:rPr>
        <w:t>6</w:t>
      </w:r>
    </w:p>
    <w:p w14:paraId="4A6065A3" w14:textId="107E6027" w:rsidR="006D6DE4" w:rsidRPr="001621EE" w:rsidRDefault="006D6DE4" w:rsidP="006D6DE4">
      <w:pPr>
        <w:spacing w:after="160" w:line="259" w:lineRule="auto"/>
        <w:rPr>
          <w:rFonts w:asciiTheme="minorHAnsi" w:hAnsiTheme="minorHAnsi"/>
          <w:bCs/>
          <w:szCs w:val="22"/>
        </w:rPr>
      </w:pPr>
    </w:p>
    <w:p w14:paraId="3DC4FE4F" w14:textId="77777777" w:rsidR="00890156" w:rsidRDefault="00890156" w:rsidP="006D6DE4">
      <w:pPr>
        <w:spacing w:after="240" w:line="300" w:lineRule="auto"/>
        <w:rPr>
          <w:rFonts w:asciiTheme="minorHAnsi" w:hAnsiTheme="minorHAnsi"/>
          <w:b/>
          <w:szCs w:val="22"/>
        </w:rPr>
      </w:pPr>
    </w:p>
    <w:p w14:paraId="6C38B92F" w14:textId="7B9C7F1A" w:rsidR="006D6DE4" w:rsidRPr="001621EE" w:rsidRDefault="006D6DE4" w:rsidP="006D6DE4">
      <w:pPr>
        <w:spacing w:after="240" w:line="300" w:lineRule="auto"/>
        <w:rPr>
          <w:rFonts w:asciiTheme="minorHAnsi" w:hAnsiTheme="minorHAnsi"/>
          <w:b/>
          <w:szCs w:val="22"/>
        </w:rPr>
      </w:pPr>
      <w:r w:rsidRPr="001621EE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/>
          <w:szCs w:val="22"/>
        </w:rPr>
        <w:t>….</w:t>
      </w:r>
      <w:r w:rsidRPr="001621EE">
        <w:rPr>
          <w:rFonts w:asciiTheme="minorHAnsi" w:hAnsiTheme="minorHAnsi"/>
          <w:b/>
          <w:szCs w:val="22"/>
        </w:rPr>
        <w:t>……….</w:t>
      </w:r>
    </w:p>
    <w:p w14:paraId="572541C6" w14:textId="77777777" w:rsidR="006D6DE4" w:rsidRPr="001621EE" w:rsidRDefault="006D6DE4" w:rsidP="006D6DE4">
      <w:pPr>
        <w:spacing w:after="240" w:line="300" w:lineRule="auto"/>
        <w:rPr>
          <w:rFonts w:asciiTheme="minorHAnsi" w:hAnsiTheme="minorHAnsi"/>
          <w:b/>
          <w:szCs w:val="22"/>
        </w:rPr>
      </w:pPr>
      <w:r w:rsidRPr="001621EE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4B5932F4" w14:textId="77777777" w:rsidR="006D6DE4" w:rsidRPr="001621EE" w:rsidRDefault="006D6DE4" w:rsidP="006D6DE4">
      <w:pPr>
        <w:spacing w:after="24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Cs w:val="22"/>
        </w:rPr>
      </w:pPr>
      <w:r w:rsidRPr="001621EE">
        <w:rPr>
          <w:rStyle w:val="FontStyle3319"/>
          <w:rFonts w:asciiTheme="minorHAnsi" w:hAnsiTheme="minorHAnsi" w:cstheme="minorHAnsi"/>
          <w:szCs w:val="22"/>
        </w:rPr>
        <w:t xml:space="preserve">(pełna nazwa/firma, adres, w zależności od podmiotu: NIP/PESEL, REGON  Wykonawcy / </w:t>
      </w:r>
      <w:bookmarkStart w:id="0" w:name="_Hlk63163578"/>
      <w:r w:rsidRPr="001621EE">
        <w:rPr>
          <w:rStyle w:val="FontStyle3319"/>
          <w:rFonts w:asciiTheme="minorHAnsi" w:hAnsiTheme="minorHAnsi" w:cstheme="minorHAnsi"/>
          <w:szCs w:val="22"/>
        </w:rPr>
        <w:t>Podmiotu, na którego zasoby powołuje się wykonawca / każdego z Wykonawców w przypadku składania oferty wspólnej)</w:t>
      </w:r>
      <w:bookmarkEnd w:id="0"/>
    </w:p>
    <w:p w14:paraId="0CD2B02C" w14:textId="77777777" w:rsidR="00890156" w:rsidRDefault="00890156" w:rsidP="006D6DE4">
      <w:pPr>
        <w:spacing w:after="240" w:line="300" w:lineRule="auto"/>
        <w:contextualSpacing/>
        <w:rPr>
          <w:rFonts w:asciiTheme="minorHAnsi" w:hAnsiTheme="minorHAnsi"/>
          <w:b/>
          <w:szCs w:val="22"/>
          <w:u w:val="single"/>
        </w:rPr>
      </w:pPr>
    </w:p>
    <w:p w14:paraId="3804954E" w14:textId="495CEBE6" w:rsidR="006D6DE4" w:rsidRPr="001621EE" w:rsidRDefault="006D6DE4" w:rsidP="006D6DE4">
      <w:pPr>
        <w:spacing w:after="240" w:line="300" w:lineRule="auto"/>
        <w:contextualSpacing/>
        <w:rPr>
          <w:rFonts w:asciiTheme="minorHAnsi" w:hAnsiTheme="minorHAnsi"/>
          <w:b/>
          <w:szCs w:val="22"/>
          <w:u w:val="single"/>
        </w:rPr>
      </w:pPr>
      <w:r w:rsidRPr="001621EE">
        <w:rPr>
          <w:rFonts w:asciiTheme="minorHAnsi" w:hAnsiTheme="minorHAnsi"/>
          <w:b/>
          <w:szCs w:val="22"/>
          <w:u w:val="single"/>
        </w:rPr>
        <w:t>OŚWIADCZENIE O NIEPODLEGANIU WYKLUCZENIU</w:t>
      </w:r>
      <w:r w:rsidR="00C775BB">
        <w:rPr>
          <w:rStyle w:val="Odwoanieprzypisudolnego"/>
          <w:rFonts w:asciiTheme="minorHAnsi" w:hAnsiTheme="minorHAnsi"/>
          <w:b/>
          <w:szCs w:val="22"/>
          <w:u w:val="single"/>
        </w:rPr>
        <w:footnoteReference w:id="1"/>
      </w:r>
    </w:p>
    <w:p w14:paraId="4BECAC3C" w14:textId="0721DF75" w:rsidR="006D6DE4" w:rsidRPr="002C2B44" w:rsidRDefault="00C53A8C" w:rsidP="002752D3">
      <w:pPr>
        <w:spacing w:after="240" w:line="300" w:lineRule="auto"/>
        <w:contextualSpacing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s</w:t>
      </w:r>
      <w:r w:rsidR="006D6DE4" w:rsidRPr="002C2B44">
        <w:rPr>
          <w:rFonts w:asciiTheme="minorHAnsi" w:hAnsiTheme="minorHAnsi"/>
          <w:b/>
          <w:szCs w:val="22"/>
        </w:rPr>
        <w:t>kładane</w:t>
      </w:r>
      <w:r w:rsidR="002752D3">
        <w:rPr>
          <w:rFonts w:asciiTheme="minorHAnsi" w:hAnsiTheme="minorHAnsi"/>
          <w:b/>
          <w:szCs w:val="22"/>
        </w:rPr>
        <w:t xml:space="preserve"> w zakresie</w:t>
      </w:r>
      <w:r w:rsidR="006D6DE4" w:rsidRPr="002C2B44">
        <w:rPr>
          <w:rFonts w:asciiTheme="minorHAnsi" w:hAnsiTheme="minorHAnsi"/>
          <w:b/>
          <w:szCs w:val="22"/>
        </w:rPr>
        <w:t xml:space="preserve"> </w:t>
      </w:r>
      <w:r w:rsidR="002752D3" w:rsidRPr="002752D3">
        <w:rPr>
          <w:rFonts w:asciiTheme="minorHAnsi" w:hAnsiTheme="minorHAnsi"/>
          <w:b/>
          <w:szCs w:val="22"/>
        </w:rPr>
        <w:t>art. 7 ust. 1 ustawy z dnia 15 kwietnia 2022 r., o szczególnych rozwiązaniach w zakresie przeciwdziałania wspieraniu agresji na Ukrainę oraz służących ochronie bezpieczeństwa narodowego (</w:t>
      </w:r>
      <w:r w:rsidR="00B55BCA" w:rsidRPr="008C16EE">
        <w:rPr>
          <w:rFonts w:asciiTheme="minorHAnsi" w:hAnsiTheme="minorHAnsi"/>
          <w:b/>
          <w:szCs w:val="22"/>
        </w:rPr>
        <w:t>Dz.U. 2024 poz. 507</w:t>
      </w:r>
      <w:r w:rsidR="002752D3" w:rsidRPr="002752D3">
        <w:rPr>
          <w:rFonts w:asciiTheme="minorHAnsi" w:hAnsiTheme="minorHAnsi"/>
          <w:b/>
          <w:szCs w:val="22"/>
        </w:rPr>
        <w:t>)</w:t>
      </w:r>
      <w:r w:rsidR="006D6DE4" w:rsidRPr="002C2B44">
        <w:rPr>
          <w:rFonts w:asciiTheme="minorHAnsi" w:hAnsiTheme="minorHAnsi"/>
          <w:b/>
          <w:szCs w:val="22"/>
        </w:rPr>
        <w:t xml:space="preserve">, </w:t>
      </w:r>
    </w:p>
    <w:p w14:paraId="5A8E42BF" w14:textId="77777777" w:rsidR="0080512A" w:rsidRDefault="0080512A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bookmarkStart w:id="1" w:name="_Hlk83814355"/>
    </w:p>
    <w:p w14:paraId="25E0DC24" w14:textId="15B4F7AC" w:rsidR="00326CFE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WYKONAWCY</w:t>
      </w:r>
      <w:r w:rsidR="00326CFE">
        <w:rPr>
          <w:rFonts w:asciiTheme="minorHAnsi" w:hAnsiTheme="minorHAnsi"/>
          <w:b/>
          <w:bCs/>
          <w:szCs w:val="22"/>
        </w:rPr>
        <w:t xml:space="preserve"> /</w:t>
      </w:r>
    </w:p>
    <w:p w14:paraId="4EB4B9F5" w14:textId="2FC35C47" w:rsidR="006D6DE4" w:rsidRPr="002C2B44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KAŻDEGO Z WYKONAWCÓW W PRZYPADKU SKŁADANIA OFERTY WSPÓLNEJ</w:t>
      </w:r>
      <w:r w:rsidR="0080512A">
        <w:rPr>
          <w:rStyle w:val="Odwoanieprzypisudolnego"/>
          <w:rFonts w:asciiTheme="minorHAnsi" w:hAnsiTheme="minorHAnsi"/>
          <w:b/>
          <w:bCs/>
          <w:szCs w:val="22"/>
        </w:rPr>
        <w:footnoteReference w:id="2"/>
      </w:r>
    </w:p>
    <w:bookmarkEnd w:id="1"/>
    <w:p w14:paraId="7A482BBE" w14:textId="77777777" w:rsidR="0080512A" w:rsidRDefault="0080512A" w:rsidP="0080512A">
      <w:pPr>
        <w:shd w:val="clear" w:color="auto" w:fill="FFFFFF"/>
        <w:spacing w:line="300" w:lineRule="auto"/>
        <w:rPr>
          <w:rFonts w:asciiTheme="minorHAnsi" w:hAnsiTheme="minorHAnsi"/>
          <w:szCs w:val="22"/>
        </w:rPr>
      </w:pPr>
    </w:p>
    <w:p w14:paraId="15F4CD8F" w14:textId="658E8D1A" w:rsidR="006D6DE4" w:rsidRPr="001621EE" w:rsidRDefault="002752D3" w:rsidP="006D6DE4">
      <w:pPr>
        <w:shd w:val="clear" w:color="auto" w:fill="FFFFFF"/>
        <w:spacing w:after="240" w:line="300" w:lineRule="auto"/>
        <w:rPr>
          <w:rFonts w:asciiTheme="minorHAnsi" w:hAnsiTheme="minorHAnsi"/>
          <w:b/>
          <w:bCs/>
          <w:szCs w:val="22"/>
        </w:rPr>
      </w:pPr>
      <w:r>
        <w:rPr>
          <w:rFonts w:asciiTheme="minorHAnsi" w:hAnsiTheme="minorHAnsi"/>
          <w:szCs w:val="22"/>
        </w:rPr>
        <w:t>Na potrzeby</w:t>
      </w:r>
      <w:r w:rsidR="006D6DE4" w:rsidRPr="001621EE">
        <w:rPr>
          <w:rFonts w:asciiTheme="minorHAnsi" w:hAnsiTheme="minorHAnsi"/>
          <w:szCs w:val="22"/>
        </w:rPr>
        <w:t xml:space="preserve"> </w:t>
      </w:r>
      <w:r w:rsidR="00AB5F09">
        <w:rPr>
          <w:rFonts w:asciiTheme="minorHAnsi" w:hAnsiTheme="minorHAnsi"/>
          <w:szCs w:val="22"/>
        </w:rPr>
        <w:t>procedury</w:t>
      </w:r>
      <w:r w:rsidR="006D6DE4" w:rsidRPr="001621EE">
        <w:rPr>
          <w:rFonts w:asciiTheme="minorHAnsi" w:hAnsiTheme="minorHAnsi"/>
          <w:szCs w:val="22"/>
        </w:rPr>
        <w:t xml:space="preserve"> prowadzone</w:t>
      </w:r>
      <w:r w:rsidR="00AB5F09">
        <w:rPr>
          <w:rFonts w:asciiTheme="minorHAnsi" w:hAnsiTheme="minorHAnsi"/>
          <w:szCs w:val="22"/>
        </w:rPr>
        <w:t>j</w:t>
      </w:r>
      <w:r w:rsidR="006D6DE4" w:rsidRPr="001621EE">
        <w:rPr>
          <w:rFonts w:asciiTheme="minorHAnsi" w:hAnsiTheme="minorHAnsi"/>
          <w:szCs w:val="22"/>
        </w:rPr>
        <w:t xml:space="preserve"> </w:t>
      </w:r>
      <w:r w:rsidR="009F158C">
        <w:rPr>
          <w:rFonts w:asciiTheme="minorHAnsi" w:hAnsiTheme="minorHAnsi"/>
          <w:szCs w:val="22"/>
        </w:rPr>
        <w:t>przez Wydział Informatyki dla Dzielnicy Białołęka</w:t>
      </w:r>
      <w:r w:rsidR="00AD77AC" w:rsidRPr="00AD77AC">
        <w:rPr>
          <w:rFonts w:asciiTheme="minorHAnsi" w:hAnsiTheme="minorHAnsi"/>
          <w:szCs w:val="22"/>
        </w:rPr>
        <w:t xml:space="preserve"> pn.: </w:t>
      </w:r>
      <w:r w:rsidR="009F158C">
        <w:rPr>
          <w:rFonts w:cs="Calibri"/>
          <w:b/>
          <w:color w:val="000000"/>
          <w:szCs w:val="22"/>
        </w:rPr>
        <w:t>„</w:t>
      </w:r>
      <w:r w:rsidR="000C24B5" w:rsidRPr="000C24B5">
        <w:rPr>
          <w:rFonts w:cs="Calibri"/>
          <w:b/>
          <w:color w:val="000000"/>
          <w:szCs w:val="22"/>
        </w:rPr>
        <w:t>napraw</w:t>
      </w:r>
      <w:r w:rsidR="000C24B5">
        <w:rPr>
          <w:rFonts w:cs="Calibri"/>
          <w:b/>
          <w:color w:val="000000"/>
          <w:szCs w:val="22"/>
        </w:rPr>
        <w:t xml:space="preserve">a </w:t>
      </w:r>
      <w:r w:rsidR="000C24B5" w:rsidRPr="000C24B5">
        <w:rPr>
          <w:rFonts w:cs="Calibri"/>
          <w:b/>
          <w:color w:val="000000"/>
          <w:szCs w:val="22"/>
        </w:rPr>
        <w:t>urządzeń drukujących firmy Sharp</w:t>
      </w:r>
      <w:r w:rsidR="009F158C">
        <w:rPr>
          <w:rFonts w:cs="Calibri"/>
          <w:b/>
          <w:color w:val="000000"/>
          <w:szCs w:val="22"/>
        </w:rPr>
        <w:t xml:space="preserve">” </w:t>
      </w:r>
      <w:r w:rsidR="00AD77AC" w:rsidRPr="00AD77AC">
        <w:rPr>
          <w:rFonts w:asciiTheme="minorHAnsi" w:hAnsiTheme="minorHAnsi"/>
          <w:szCs w:val="22"/>
        </w:rPr>
        <w:t>oświadczam, że</w:t>
      </w:r>
      <w:r w:rsidR="0080512A">
        <w:rPr>
          <w:rFonts w:asciiTheme="minorHAnsi" w:hAnsiTheme="minorHAnsi"/>
          <w:szCs w:val="22"/>
        </w:rPr>
        <w:t>:</w:t>
      </w:r>
      <w:r w:rsidR="0080512A">
        <w:rPr>
          <w:rStyle w:val="Odwoanieprzypisudolnego"/>
          <w:rFonts w:asciiTheme="minorHAnsi" w:hAnsiTheme="minorHAnsi"/>
          <w:szCs w:val="22"/>
        </w:rPr>
        <w:footnoteReference w:id="3"/>
      </w:r>
    </w:p>
    <w:p w14:paraId="6B7EA5F6" w14:textId="350B0F44" w:rsidR="006D6DE4" w:rsidRPr="00C53A8C" w:rsidRDefault="004D2481" w:rsidP="004D2481">
      <w:pPr>
        <w:pStyle w:val="Akapitzlist"/>
        <w:widowControl/>
        <w:spacing w:before="0" w:after="240" w:line="300" w:lineRule="auto"/>
        <w:ind w:left="284"/>
        <w:rPr>
          <w:rFonts w:asciiTheme="minorHAnsi" w:hAnsiTheme="minorHAnsi"/>
          <w:i/>
          <w:sz w:val="22"/>
          <w:szCs w:val="22"/>
        </w:rPr>
      </w:pPr>
      <w:r w:rsidRPr="00C53A8C">
        <w:rPr>
          <w:rFonts w:cs="Times New Roman"/>
          <w:b/>
          <w:bCs/>
          <w:bdr w:val="single" w:sz="4" w:space="0" w:color="auto" w:frame="1"/>
        </w:rPr>
        <w:t>……</w:t>
      </w:r>
      <w:r w:rsidRPr="00C53A8C">
        <w:rPr>
          <w:rFonts w:asciiTheme="minorHAnsi" w:hAnsiTheme="minorHAnsi"/>
          <w:sz w:val="22"/>
          <w:szCs w:val="22"/>
        </w:rPr>
        <w:t xml:space="preserve"> </w:t>
      </w:r>
      <w:r w:rsidR="006D6DE4" w:rsidRPr="00C53A8C">
        <w:rPr>
          <w:rFonts w:asciiTheme="minorHAnsi" w:hAnsiTheme="minorHAnsi"/>
          <w:sz w:val="22"/>
          <w:szCs w:val="22"/>
        </w:rPr>
        <w:t xml:space="preserve">nie podlegam wykluczeniu z </w:t>
      </w:r>
      <w:r w:rsidR="00AB5F09">
        <w:rPr>
          <w:rFonts w:asciiTheme="minorHAnsi" w:hAnsiTheme="minorHAnsi"/>
          <w:sz w:val="22"/>
          <w:szCs w:val="22"/>
        </w:rPr>
        <w:t>procedury</w:t>
      </w:r>
      <w:r w:rsidR="006D6DE4" w:rsidRPr="00C53A8C">
        <w:rPr>
          <w:rFonts w:asciiTheme="minorHAnsi" w:hAnsiTheme="minorHAnsi"/>
          <w:sz w:val="22"/>
          <w:szCs w:val="22"/>
        </w:rPr>
        <w:t xml:space="preserve"> na </w:t>
      </w:r>
      <w:r w:rsidR="006D6DE4" w:rsidRPr="0080512A">
        <w:rPr>
          <w:rFonts w:asciiTheme="minorHAnsi" w:hAnsiTheme="minorHAnsi"/>
          <w:sz w:val="22"/>
          <w:szCs w:val="22"/>
        </w:rPr>
        <w:t xml:space="preserve">podstawie </w:t>
      </w:r>
      <w:r w:rsidR="000E6E06" w:rsidRPr="0080512A">
        <w:rPr>
          <w:rFonts w:asciiTheme="minorHAnsi" w:hAnsiTheme="minorHAnsi"/>
          <w:sz w:val="22"/>
          <w:szCs w:val="22"/>
        </w:rPr>
        <w:t>art. 7 ust. 1 ustawy z dnia 15 kwietnia 2022 r., o szczególnych rozwiązaniach w zakresie przeciwdziałania wspieraniu agresji na Ukrainę oraz służących ochronie bezpieczeństwa narodowego (Dz.U. z 202</w:t>
      </w:r>
      <w:r w:rsidR="00CA55E4">
        <w:rPr>
          <w:rFonts w:asciiTheme="minorHAnsi" w:hAnsiTheme="minorHAnsi"/>
          <w:sz w:val="22"/>
          <w:szCs w:val="22"/>
        </w:rPr>
        <w:t>4</w:t>
      </w:r>
      <w:r w:rsidR="000E6E06" w:rsidRPr="0080512A">
        <w:rPr>
          <w:rFonts w:asciiTheme="minorHAnsi" w:hAnsiTheme="minorHAnsi"/>
          <w:sz w:val="22"/>
          <w:szCs w:val="22"/>
        </w:rPr>
        <w:t>, poz. 5</w:t>
      </w:r>
      <w:r w:rsidR="00CA55E4">
        <w:rPr>
          <w:rFonts w:asciiTheme="minorHAnsi" w:hAnsiTheme="minorHAnsi"/>
          <w:sz w:val="22"/>
          <w:szCs w:val="22"/>
        </w:rPr>
        <w:t>07</w:t>
      </w:r>
      <w:r w:rsidR="00CB4E62" w:rsidRPr="0080512A">
        <w:rPr>
          <w:rFonts w:asciiTheme="minorHAnsi" w:hAnsiTheme="minorHAnsi"/>
          <w:sz w:val="22"/>
          <w:szCs w:val="22"/>
        </w:rPr>
        <w:t>)</w:t>
      </w:r>
      <w:r w:rsidR="006D6DE4" w:rsidRPr="0080512A">
        <w:rPr>
          <w:rFonts w:asciiTheme="minorHAnsi" w:hAnsiTheme="minorHAnsi"/>
          <w:sz w:val="22"/>
          <w:szCs w:val="22"/>
        </w:rPr>
        <w:t>.</w:t>
      </w:r>
    </w:p>
    <w:p w14:paraId="317C6B86" w14:textId="0F1BC06D" w:rsidR="005C3002" w:rsidRPr="00C53A8C" w:rsidRDefault="004D2481" w:rsidP="004D2481">
      <w:pPr>
        <w:pStyle w:val="Akapitzlist"/>
        <w:spacing w:before="0" w:after="240" w:line="300" w:lineRule="auto"/>
        <w:ind w:left="284"/>
        <w:rPr>
          <w:rFonts w:asciiTheme="minorHAnsi" w:hAnsiTheme="minorHAnsi"/>
          <w:sz w:val="22"/>
          <w:szCs w:val="22"/>
        </w:rPr>
      </w:pPr>
      <w:r w:rsidRPr="00C53A8C">
        <w:rPr>
          <w:rFonts w:cs="Times New Roman"/>
          <w:b/>
          <w:bCs/>
          <w:bdr w:val="single" w:sz="4" w:space="0" w:color="auto" w:frame="1"/>
        </w:rPr>
        <w:t>……</w:t>
      </w:r>
      <w:r w:rsidR="0080512A">
        <w:rPr>
          <w:rFonts w:asciiTheme="minorHAnsi" w:hAnsiTheme="minorHAnsi"/>
          <w:sz w:val="22"/>
          <w:szCs w:val="22"/>
        </w:rPr>
        <w:t xml:space="preserve"> podlegam </w:t>
      </w:r>
      <w:r w:rsidR="007E4252" w:rsidRPr="00C53A8C">
        <w:rPr>
          <w:rFonts w:asciiTheme="minorHAnsi" w:hAnsiTheme="minorHAnsi"/>
          <w:sz w:val="22"/>
          <w:szCs w:val="22"/>
        </w:rPr>
        <w:t>wykluczeni</w:t>
      </w:r>
      <w:r w:rsidR="0080512A">
        <w:rPr>
          <w:rFonts w:asciiTheme="minorHAnsi" w:hAnsiTheme="minorHAnsi"/>
          <w:sz w:val="22"/>
          <w:szCs w:val="22"/>
        </w:rPr>
        <w:t>u</w:t>
      </w:r>
      <w:r w:rsidR="007E4252" w:rsidRPr="00C53A8C">
        <w:rPr>
          <w:rFonts w:asciiTheme="minorHAnsi" w:hAnsiTheme="minorHAnsi"/>
          <w:sz w:val="22"/>
          <w:szCs w:val="22"/>
        </w:rPr>
        <w:t xml:space="preserve"> z </w:t>
      </w:r>
      <w:r w:rsidR="00AB5F09">
        <w:rPr>
          <w:rFonts w:asciiTheme="minorHAnsi" w:hAnsiTheme="minorHAnsi"/>
          <w:sz w:val="22"/>
          <w:szCs w:val="22"/>
        </w:rPr>
        <w:t>procedury</w:t>
      </w:r>
      <w:r w:rsidR="007E4252" w:rsidRPr="00C53A8C">
        <w:rPr>
          <w:rFonts w:asciiTheme="minorHAnsi" w:hAnsiTheme="minorHAnsi"/>
          <w:sz w:val="22"/>
          <w:szCs w:val="22"/>
        </w:rPr>
        <w:t xml:space="preserve"> na podstawie</w:t>
      </w:r>
      <w:r w:rsidR="007E4252" w:rsidRPr="00C53A8C">
        <w:t xml:space="preserve"> </w:t>
      </w:r>
      <w:r w:rsidR="007E4252" w:rsidRPr="00C53A8C">
        <w:rPr>
          <w:rFonts w:asciiTheme="minorHAnsi" w:hAnsiTheme="minorHAnsi"/>
          <w:sz w:val="22"/>
          <w:szCs w:val="22"/>
        </w:rPr>
        <w:t>art. 7 ust. 1 ustawy z dnia 15 kwietnia 2022 r., o szczególnych rozwiązaniach w zakresie przeciwdziałania wspieraniu agresji na Ukrainę oraz służących ochronie bezpieczeństwa narodowego (Dz.U. z 202</w:t>
      </w:r>
      <w:r w:rsidR="00CA55E4">
        <w:rPr>
          <w:rFonts w:asciiTheme="minorHAnsi" w:hAnsiTheme="minorHAnsi"/>
          <w:sz w:val="22"/>
          <w:szCs w:val="22"/>
        </w:rPr>
        <w:t>4</w:t>
      </w:r>
      <w:r w:rsidR="007E4252" w:rsidRPr="00C53A8C">
        <w:rPr>
          <w:rFonts w:asciiTheme="minorHAnsi" w:hAnsiTheme="minorHAnsi"/>
          <w:sz w:val="22"/>
          <w:szCs w:val="22"/>
        </w:rPr>
        <w:t>, poz. 5</w:t>
      </w:r>
      <w:r w:rsidR="00CA55E4">
        <w:rPr>
          <w:rFonts w:asciiTheme="minorHAnsi" w:hAnsiTheme="minorHAnsi"/>
          <w:sz w:val="22"/>
          <w:szCs w:val="22"/>
        </w:rPr>
        <w:t>07</w:t>
      </w:r>
      <w:r w:rsidR="00CB4E62" w:rsidRPr="00C53A8C">
        <w:rPr>
          <w:rFonts w:asciiTheme="minorHAnsi" w:hAnsiTheme="minorHAnsi"/>
          <w:sz w:val="22"/>
          <w:szCs w:val="22"/>
        </w:rPr>
        <w:t>)</w:t>
      </w:r>
      <w:r w:rsidR="00006AF1" w:rsidRPr="00C53A8C">
        <w:rPr>
          <w:rFonts w:asciiTheme="minorHAnsi" w:hAnsiTheme="minorHAnsi"/>
          <w:sz w:val="22"/>
          <w:szCs w:val="22"/>
        </w:rPr>
        <w:t>.</w:t>
      </w:r>
    </w:p>
    <w:sectPr w:rsidR="005C3002" w:rsidRPr="00C53A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D4E07" w14:textId="77777777" w:rsidR="005926F8" w:rsidRDefault="005926F8" w:rsidP="00C775BB">
      <w:r>
        <w:separator/>
      </w:r>
    </w:p>
  </w:endnote>
  <w:endnote w:type="continuationSeparator" w:id="0">
    <w:p w14:paraId="77636F78" w14:textId="77777777" w:rsidR="005926F8" w:rsidRDefault="005926F8" w:rsidP="00C7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747F3" w14:textId="77777777" w:rsidR="005926F8" w:rsidRDefault="005926F8" w:rsidP="00C775BB">
      <w:r>
        <w:separator/>
      </w:r>
    </w:p>
  </w:footnote>
  <w:footnote w:type="continuationSeparator" w:id="0">
    <w:p w14:paraId="7A6F9F4D" w14:textId="77777777" w:rsidR="005926F8" w:rsidRDefault="005926F8" w:rsidP="00C775BB">
      <w:r>
        <w:continuationSeparator/>
      </w:r>
    </w:p>
  </w:footnote>
  <w:footnote w:id="1">
    <w:p w14:paraId="4B74ACE6" w14:textId="0666D282" w:rsidR="00C775BB" w:rsidRDefault="00C775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775BB">
        <w:rPr>
          <w:rFonts w:asciiTheme="minorHAnsi" w:hAnsiTheme="minorHAnsi" w:cstheme="minorHAnsi"/>
          <w:bCs/>
        </w:rPr>
        <w:t>dokument składany odrębnie przez Wykonawcę</w:t>
      </w:r>
      <w:r w:rsidRPr="00C775BB">
        <w:rPr>
          <w:rFonts w:asciiTheme="minorHAnsi" w:hAnsiTheme="minorHAnsi" w:cstheme="minorHAnsi"/>
          <w:bCs/>
          <w:i/>
          <w:iCs/>
        </w:rPr>
        <w:t xml:space="preserve">,  </w:t>
      </w:r>
      <w:r w:rsidRPr="00C775BB">
        <w:rPr>
          <w:rStyle w:val="FontStyle3319"/>
          <w:rFonts w:asciiTheme="minorHAnsi" w:hAnsiTheme="minorHAnsi" w:cstheme="minorHAnsi"/>
          <w:bCs/>
          <w:i w:val="0"/>
          <w:iCs w:val="0"/>
          <w:sz w:val="20"/>
          <w:szCs w:val="20"/>
        </w:rPr>
        <w:t>Podmiot, na którego zasoby powołuje się Wykonawca / każdego z Wykonawców w przypadku składania oferty wspólnej)</w:t>
      </w:r>
    </w:p>
  </w:footnote>
  <w:footnote w:id="2">
    <w:p w14:paraId="3CBC5341" w14:textId="7BB75CA6" w:rsidR="0080512A" w:rsidRDefault="008051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90156">
        <w:t>n</w:t>
      </w:r>
      <w:r>
        <w:t>iewłaściwe skreślić</w:t>
      </w:r>
    </w:p>
  </w:footnote>
  <w:footnote w:id="3">
    <w:p w14:paraId="6363C5D0" w14:textId="33B47EC2" w:rsidR="0080512A" w:rsidRDefault="008051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C6D02">
        <w:t>Właściwe zaznaczyć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131607">
    <w:abstractNumId w:val="0"/>
  </w:num>
  <w:num w:numId="2" w16cid:durableId="660813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19A"/>
    <w:rsid w:val="0000260C"/>
    <w:rsid w:val="00006AF1"/>
    <w:rsid w:val="00022D1E"/>
    <w:rsid w:val="000B3CA2"/>
    <w:rsid w:val="000C24B5"/>
    <w:rsid w:val="000C24E6"/>
    <w:rsid w:val="000D1D3B"/>
    <w:rsid w:val="000E6E06"/>
    <w:rsid w:val="00122F84"/>
    <w:rsid w:val="0015741F"/>
    <w:rsid w:val="00161C5D"/>
    <w:rsid w:val="00274035"/>
    <w:rsid w:val="002752D3"/>
    <w:rsid w:val="00287A72"/>
    <w:rsid w:val="002A2A3C"/>
    <w:rsid w:val="002C619A"/>
    <w:rsid w:val="00302A18"/>
    <w:rsid w:val="00326CFE"/>
    <w:rsid w:val="004045B4"/>
    <w:rsid w:val="00490F86"/>
    <w:rsid w:val="0049182D"/>
    <w:rsid w:val="004D1953"/>
    <w:rsid w:val="004D2481"/>
    <w:rsid w:val="00514FFA"/>
    <w:rsid w:val="0054473A"/>
    <w:rsid w:val="005926F8"/>
    <w:rsid w:val="005C3002"/>
    <w:rsid w:val="005C448B"/>
    <w:rsid w:val="005D5633"/>
    <w:rsid w:val="005E6E90"/>
    <w:rsid w:val="00637E0B"/>
    <w:rsid w:val="0068458F"/>
    <w:rsid w:val="006D2C97"/>
    <w:rsid w:val="006D6DE4"/>
    <w:rsid w:val="00723BF3"/>
    <w:rsid w:val="007372DD"/>
    <w:rsid w:val="00797E01"/>
    <w:rsid w:val="007A3922"/>
    <w:rsid w:val="007E4252"/>
    <w:rsid w:val="0080512A"/>
    <w:rsid w:val="00890156"/>
    <w:rsid w:val="008B30C2"/>
    <w:rsid w:val="008B72AD"/>
    <w:rsid w:val="008C3002"/>
    <w:rsid w:val="009D352B"/>
    <w:rsid w:val="009E7DE9"/>
    <w:rsid w:val="009F03CE"/>
    <w:rsid w:val="009F065C"/>
    <w:rsid w:val="009F158C"/>
    <w:rsid w:val="00A64E52"/>
    <w:rsid w:val="00AA202A"/>
    <w:rsid w:val="00AB5F09"/>
    <w:rsid w:val="00AD1E66"/>
    <w:rsid w:val="00AD77AC"/>
    <w:rsid w:val="00AF6662"/>
    <w:rsid w:val="00B020B1"/>
    <w:rsid w:val="00B46F47"/>
    <w:rsid w:val="00B55BCA"/>
    <w:rsid w:val="00B6060A"/>
    <w:rsid w:val="00B64287"/>
    <w:rsid w:val="00B7079A"/>
    <w:rsid w:val="00BA6465"/>
    <w:rsid w:val="00BE762E"/>
    <w:rsid w:val="00C52C35"/>
    <w:rsid w:val="00C53A8C"/>
    <w:rsid w:val="00C775BB"/>
    <w:rsid w:val="00C84AB3"/>
    <w:rsid w:val="00CA55E4"/>
    <w:rsid w:val="00CB4E62"/>
    <w:rsid w:val="00CD73CD"/>
    <w:rsid w:val="00D224C9"/>
    <w:rsid w:val="00D23D59"/>
    <w:rsid w:val="00D7536C"/>
    <w:rsid w:val="00D75DBB"/>
    <w:rsid w:val="00DC69CD"/>
    <w:rsid w:val="00DC6D02"/>
    <w:rsid w:val="00E514DD"/>
    <w:rsid w:val="00EA7C76"/>
    <w:rsid w:val="00F17BC1"/>
    <w:rsid w:val="00F269F8"/>
    <w:rsid w:val="00F52AF2"/>
    <w:rsid w:val="00FB63D7"/>
    <w:rsid w:val="00FE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81408"/>
  <w15:chartTrackingRefBased/>
  <w15:docId w15:val="{7F1B4DB2-28BD-4B4B-A3AB-94A123892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DE4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T_SZ_List Paragraph,lp1,CW_Lista"/>
    <w:basedOn w:val="Normalny"/>
    <w:link w:val="AkapitzlistZnak"/>
    <w:uiPriority w:val="34"/>
    <w:qFormat/>
    <w:rsid w:val="006D6DE4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6D6DE4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6D6DE4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6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662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62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5B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5BB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775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d524da-b77d-4af9-a3e6-430e6f2ec053" xsi:nil="true"/>
    <lcf76f155ced4ddcb4097134ff3c332f xmlns="7f455694-8d70-457f-aa4a-025ba00b24a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6171DB5917544291E99BF3F865FA84" ma:contentTypeVersion="15" ma:contentTypeDescription="Utwórz nowy dokument." ma:contentTypeScope="" ma:versionID="88e42bbc5317b5db1f92651a94524089">
  <xsd:schema xmlns:xsd="http://www.w3.org/2001/XMLSchema" xmlns:xs="http://www.w3.org/2001/XMLSchema" xmlns:p="http://schemas.microsoft.com/office/2006/metadata/properties" xmlns:ns2="7f455694-8d70-457f-aa4a-025ba00b24a7" xmlns:ns3="bbd524da-b77d-4af9-a3e6-430e6f2ec053" targetNamespace="http://schemas.microsoft.com/office/2006/metadata/properties" ma:root="true" ma:fieldsID="de93eab9f290a6bf3dabdaae916112b3" ns2:_="" ns3:_="">
    <xsd:import namespace="7f455694-8d70-457f-aa4a-025ba00b24a7"/>
    <xsd:import namespace="bbd524da-b77d-4af9-a3e6-430e6f2ec0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55694-8d70-457f-aa4a-025ba00b2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524da-b77d-4af9-a3e6-430e6f2ec0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3b535c-bb69-41ff-bedc-24b9862ee36f}" ma:internalName="TaxCatchAll" ma:showField="CatchAllData" ma:web="bbd524da-b77d-4af9-a3e6-430e6f2ec0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4F70DE-6354-4F9F-97DE-FC814541C3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480492-DDBF-4855-B66F-A67A4692AF33}">
  <ds:schemaRefs>
    <ds:schemaRef ds:uri="http://schemas.microsoft.com/office/2006/metadata/properties"/>
    <ds:schemaRef ds:uri="http://schemas.microsoft.com/office/infopath/2007/PartnerControls"/>
    <ds:schemaRef ds:uri="bbd524da-b77d-4af9-a3e6-430e6f2ec053"/>
    <ds:schemaRef ds:uri="7f455694-8d70-457f-aa4a-025ba00b24a7"/>
  </ds:schemaRefs>
</ds:datastoreItem>
</file>

<file path=customXml/itemProps3.xml><?xml version="1.0" encoding="utf-8"?>
<ds:datastoreItem xmlns:ds="http://schemas.openxmlformats.org/officeDocument/2006/customXml" ds:itemID="{A732DDCF-78B2-427C-8620-311AF125F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455694-8d70-457f-aa4a-025ba00b24a7"/>
    <ds:schemaRef ds:uri="bbd524da-b77d-4af9-a3e6-430e6f2ec0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204</Words>
  <Characters>1227</Characters>
  <Application>Microsoft Office Word</Application>
  <DocSecurity>0</DocSecurity>
  <Lines>10</Lines>
  <Paragraphs>2</Paragraphs>
  <ScaleCrop>false</ScaleCrop>
  <Company>Urzad Miasta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Świś Cyprian (ZP)</dc:creator>
  <cp:keywords/>
  <dc:description/>
  <cp:lastModifiedBy>Bienias Aleksander</cp:lastModifiedBy>
  <cp:revision>35</cp:revision>
  <dcterms:created xsi:type="dcterms:W3CDTF">2022-04-28T09:37:00Z</dcterms:created>
  <dcterms:modified xsi:type="dcterms:W3CDTF">2026-04-21T11:53:00Z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0x010100826171DB5917544291E99BF3F865FA84</vt:lpwstr>
  </property>
  <property fmtid="{D5CDD505-2E9C-101B-9397-08002B2CF9AE}" pid="3" name="MediaServiceImageTags">
    <vt:lpwstr/>
  </property>
</Properties>
</file>